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861EBB8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861EBB8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861EBB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861EBB8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10"/>
        <w:gridCol w:w="1002"/>
        <w:gridCol w:w="1512"/>
        <w:gridCol w:w="1211"/>
        <w:gridCol w:w="1214"/>
      </w:tblGrid>
      <w:tr xmlns:wp14="http://schemas.microsoft.com/office/word/2010/wordml" w:rsidRPr="005C100B" w:rsidR="005C100B" w:rsidTr="7CEE5151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1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29A4062" w:rsidRDefault="005C100B" w14:paraId="59701564" wp14:textId="3A34AF36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</w:rPr>
              <w:t>Nazwa przedmiot</w:t>
            </w: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</w:rPr>
              <w:t>u</w:t>
            </w:r>
          </w:p>
        </w:tc>
        <w:tc>
          <w:tcPr>
            <w:tcW w:w="493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4D92BBF" wp14:textId="70FBAE9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Media fotograficzne</w:t>
            </w:r>
          </w:p>
        </w:tc>
      </w:tr>
      <w:tr xmlns:wp14="http://schemas.microsoft.com/office/word/2010/wordml" w:rsidRPr="005C100B" w:rsidR="005C100B" w:rsidTr="7CEE5151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46309AF2" wp14:textId="511B3761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C461DB" w:rsidR="07C461D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SM/O/II/NST/</w:t>
            </w:r>
            <w:r w:rsidRPr="07C461DB" w:rsidR="07C461D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B1.4</w:t>
            </w:r>
          </w:p>
        </w:tc>
        <w:tc>
          <w:tcPr>
            <w:tcW w:w="141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3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2CED5" wp14:textId="47F1AB73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Photographic media</w:t>
            </w:r>
          </w:p>
        </w:tc>
      </w:tr>
      <w:tr xmlns:wp14="http://schemas.microsoft.com/office/word/2010/wordml" w:rsidRPr="005C100B" w:rsidR="005C100B" w:rsidTr="7CEE5151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5DAB6C7B" wp14:textId="10F499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7CEE5151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CEE5151" w:rsidRDefault="005C100B" w14:paraId="02EB378F" wp14:textId="41F5687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CEE5151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CEE5151" w:rsidR="26310D2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CEE5151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CEE5151" w:rsidR="0D643D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7CEE5151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CEE5151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A879A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7CEE5151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A879A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7CEE5151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0D0B940D" wp14:textId="5F9891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7CEE5151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0E27B00A" wp14:textId="0E8CD2F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7CEE5151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60061E4C" wp14:textId="2EFCCAA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07C461DB" w:rsidR="07C461D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7CEE5151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A879A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7CEE5151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CEE5151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7CEE5151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7CEE5151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CEE5151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2D33352" w:rsidRDefault="005C100B" w14:paraId="7D9B3180" wp14:textId="4277E14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2D33352" w:rsidR="52D33352">
              <w:rPr>
                <w:rFonts w:eastAsia="Calibri"/>
                <w:i w:val="0"/>
                <w:iCs w:val="0"/>
                <w:sz w:val="20"/>
                <w:szCs w:val="20"/>
              </w:rPr>
              <w:t>6</w:t>
            </w:r>
            <w:r w:rsidRPr="52D33352" w:rsidR="52D33352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52D33352" w:rsidR="52D33352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CEE5151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EA00DD" w:rsidRDefault="005C100B" w14:paraId="12FBCFBD" wp14:textId="5ADC3E4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47EA00DD" w:rsidR="47EA00DD">
              <w:rPr>
                <w:rFonts w:eastAsia="Calibri"/>
                <w:i w:val="0"/>
                <w:iCs w:val="0"/>
                <w:sz w:val="20"/>
                <w:szCs w:val="20"/>
              </w:rPr>
              <w:t>4</w:t>
            </w:r>
            <w:r w:rsidRPr="47EA00DD" w:rsidR="47EA00DD">
              <w:rPr>
                <w:rFonts w:eastAsia="Calibr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CEE5151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CEE5151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3C01D3" w:rsidRDefault="005C100B" w14:paraId="35763901" wp14:textId="086897E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3C01D3" w:rsidR="2A3C01D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A3C01D3" w:rsidR="2A3C01D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CEE5151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CEE5151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C461DB" w:rsidRDefault="005C100B" w14:paraId="0FB78278" wp14:textId="15D42583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07C461DB" w:rsidR="07C461D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07C461DB" w:rsidR="07C461D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A7843" w:rsidRDefault="005C100B" w14:paraId="26ACCE5A" wp14:textId="23F9B21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A7843" w:rsidR="7D6A784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D6A7843" w:rsidR="7D6A784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CEE5151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7CEE5151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7CEE5151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CEE5151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7CEE5151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1E99B9C" w:rsidRDefault="005C100B" w14:paraId="110FFD37" wp14:textId="10F01765">
            <w:pPr>
              <w:pStyle w:val="Normalny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1E99B9C" w:rsidR="3D2755A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Dr hab. Mariusz Dański</w:t>
            </w:r>
          </w:p>
        </w:tc>
      </w:tr>
      <w:tr xmlns:wp14="http://schemas.microsoft.com/office/word/2010/wordml" w:rsidRPr="005C100B" w:rsidR="005C100B" w:rsidTr="7CEE5151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1E99B9C" w:rsidRDefault="005C100B" w14:paraId="3FE9F23F" wp14:textId="65F8E0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1E99B9C" w:rsidR="52B015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 hab. Mariusz </w:t>
            </w:r>
            <w:r w:rsidRPr="51E99B9C" w:rsidR="52B015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  <w:r w:rsidRPr="51E99B9C" w:rsidR="52B015C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, mgr Mila Ovsienko</w:t>
            </w:r>
          </w:p>
        </w:tc>
      </w:tr>
      <w:tr xmlns:wp14="http://schemas.microsoft.com/office/word/2010/wordml" w:rsidRPr="005C100B" w:rsidR="005C100B" w:rsidTr="7CEE5151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7CEE5151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1E99B9C" w:rsidRDefault="005C100B" w14:paraId="6BB9E253" wp14:textId="31793AB7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1E99B9C" w:rsidR="460F3EB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</w:t>
            </w:r>
            <w:r w:rsidRPr="51E99B9C" w:rsidR="460F3EB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danski@uthrad.pl</w:t>
            </w:r>
            <w:r w:rsidRPr="51E99B9C" w:rsidR="460F3EB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 7859</w:t>
            </w:r>
          </w:p>
        </w:tc>
      </w:tr>
    </w:tbl>
    <w:p xmlns:wp14="http://schemas.microsoft.com/office/word/2010/wordml" w:rsidR="00827EEE" w:rsidP="5861EBB8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861EBB8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861EBB8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 w:rsidR="5861EBB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29A4062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7459315" wp14:textId="3A97762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Wprowadzenie studenta w problematykę dokumentacji oraz obrazowania i budowania wypowiedzi plastycznej środkami fotograficznymi. Program nauczania dostosowany został do potrzeb studentów kierunku Edukacja Artystyczna w Zakresie Sztuk Plastycznych. Dlatego też zawiera treści programowe szczególnie użyteczne w przyszłej pracy projektanta stron internetowych, grafiki użytkowej lub po prostu fotografika. Przede wszystkim ma nauczyć podstaw poprawnego dokumentowania swoich prac. Zajęcia z przedmiotu Media fotograficzne zostały zaplanowane tak, by w trakcie kursu student otrzymał wszystkie niezbędne informacje dla początkującego adepta fotografii przedmiotu lub pomieszczeń.</w:t>
            </w:r>
          </w:p>
        </w:tc>
      </w:tr>
      <w:tr xmlns:wp14="http://schemas.microsoft.com/office/word/2010/wordml" w:rsidRPr="005C100B" w:rsidR="005C100B" w:rsidTr="229A4062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7E666600" wp14:textId="474165F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Zajęcia są prowadzone niejako dwutorowo, gdyż już od pierwszych spotkań rozpoczyna się cykl wykładów z teoretycznych podstaw fotografii. Kurs ten obejmuje następujące pojęcia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zagadnienia:</w:t>
            </w:r>
          </w:p>
          <w:p w:rsidRPr="005C100B" w:rsidR="005C100B" w:rsidP="229A4062" w:rsidRDefault="005C100B" w14:paraId="185D977E" wp14:textId="3997AFE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podstawowe informacje z historii fotografii</w:t>
            </w:r>
          </w:p>
          <w:p w:rsidRPr="005C100B" w:rsidR="005C100B" w:rsidP="229A4062" w:rsidRDefault="005C100B" w14:paraId="5FAE75B3" wp14:textId="15586216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camera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obscura i fotografia otworkowa</w:t>
            </w:r>
          </w:p>
          <w:p w:rsidRPr="005C100B" w:rsidR="005C100B" w:rsidP="229A4062" w:rsidRDefault="005C100B" w14:paraId="332E9E6A" wp14:textId="186E61CE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funkcje fotografii</w:t>
            </w:r>
          </w:p>
          <w:p w:rsidRPr="005C100B" w:rsidR="005C100B" w:rsidP="229A4062" w:rsidRDefault="005C100B" w14:paraId="16EF8044" wp14:textId="50EC9591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ewolucja aparatu fotograficznego</w:t>
            </w:r>
          </w:p>
          <w:p w:rsidRPr="005C100B" w:rsidR="005C100B" w:rsidP="229A4062" w:rsidRDefault="005C100B" w14:paraId="12191ED9" wp14:textId="5C2C8D8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zasada działania i rodzaje materiałów światłoczułych (analogowych i cyfrowych)</w:t>
            </w:r>
          </w:p>
          <w:p w:rsidRPr="005C100B" w:rsidR="005C100B" w:rsidP="229A4062" w:rsidRDefault="005C100B" w14:paraId="6DFF6F6F" wp14:textId="4580D6E7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budowa kamery fotograficznej (rodzaje migawek, podział obiektywów i rodzaje soczewek, przesłona i jej działanie, pryzmaty itp.)</w:t>
            </w:r>
          </w:p>
          <w:p w:rsidRPr="005C100B" w:rsidR="005C100B" w:rsidP="229A4062" w:rsidRDefault="005C100B" w14:paraId="6E44DC28" wp14:textId="1EFFC366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parametry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ekspozycji  (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ISO, przesłona, czas naświetlania) i ich funkcja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kształtowaniu obrazu fotograficznego</w:t>
            </w:r>
          </w:p>
          <w:p w:rsidRPr="005C100B" w:rsidR="005C100B" w:rsidP="229A4062" w:rsidRDefault="005C100B" w14:paraId="2C6CA6F2" wp14:textId="05C4635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głębia ostrości oraz pojęcie odległości hiperfokalnej</w:t>
            </w:r>
          </w:p>
          <w:p w:rsidRPr="005C100B" w:rsidR="005C100B" w:rsidP="229A4062" w:rsidRDefault="005C100B" w14:paraId="2B3130C7" wp14:textId="1DD0F26D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obiektywy – funkcje, podział, parametry, działanie i typy</w:t>
            </w:r>
          </w:p>
          <w:p w:rsidRPr="005C100B" w:rsidR="005C100B" w:rsidP="229A4062" w:rsidRDefault="005C100B" w14:paraId="1A60D1F6" wp14:textId="6FD53358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filtry fotograficzne</w:t>
            </w:r>
          </w:p>
          <w:p w:rsidRPr="005C100B" w:rsidR="005C100B" w:rsidP="229A4062" w:rsidRDefault="005C100B" w14:paraId="400363F8" wp14:textId="400C3B8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balans bieli (temperatura światła sposoby jej mierzenia i klasyfikacji) </w:t>
            </w:r>
          </w:p>
          <w:p w:rsidRPr="005C100B" w:rsidR="005C100B" w:rsidP="229A4062" w:rsidRDefault="005C100B" w14:paraId="7588BFE5" wp14:textId="337892A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atelier fotograficzne i podstawowe zasady pracy z oświetleniem studyjnym</w:t>
            </w:r>
          </w:p>
          <w:p w:rsidRPr="005C100B" w:rsidR="005C100B" w:rsidP="229A4062" w:rsidRDefault="005C100B" w14:paraId="7A9E7819" wp14:textId="67F444B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kalibracja lamp i temperatury kolorów</w:t>
            </w:r>
          </w:p>
          <w:p w:rsidRPr="005C100B" w:rsidR="005C100B" w:rsidP="229A4062" w:rsidRDefault="005C100B" w14:paraId="41FDFE56" wp14:textId="0DA84232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pomiar mocy światła zastanego i błyskowego</w:t>
            </w:r>
          </w:p>
          <w:p w:rsidRPr="005C100B" w:rsidR="005C100B" w:rsidP="229A4062" w:rsidRDefault="005C100B" w14:paraId="37ED5ABE" wp14:textId="1A2B083D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synchronizacja różnych typów aparatów fotograficznych z oświetleniem studyjnym</w:t>
            </w:r>
          </w:p>
          <w:p w:rsidRPr="005C100B" w:rsidR="005C100B" w:rsidP="229A4062" w:rsidRDefault="005C100B" w14:paraId="10386669" wp14:textId="01919618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sposoby łączenia aparatów z lampą błyskową (przewodowe i bezprzewodowe)</w:t>
            </w:r>
          </w:p>
          <w:p w:rsidRPr="005C100B" w:rsidR="005C100B" w:rsidP="229A4062" w:rsidRDefault="005C100B" w14:paraId="7F6ED34E" wp14:textId="0F1B4C4C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praca z małymi i dużymi systemami oświetlenia.</w:t>
            </w:r>
          </w:p>
          <w:p w:rsidRPr="005C100B" w:rsidR="005C100B" w:rsidP="229A4062" w:rsidRDefault="005C100B" w14:paraId="44962B0B" wp14:textId="14C1D01E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Drugim odbywającym się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równocześnie  torem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przygotowania studentów do pracy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aparatem fotograficznym są zajęcia praktyczne, które w trakcie trwania wykładów ograniczają się jedynie do wykonywania przez nich zajęć domowych. Zadania ta mają dwutygodniowy termin realizacji. Tematy te są otwarte i mają zachęcić studenta do kontaktu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fotografią.</w:t>
            </w:r>
          </w:p>
          <w:p w:rsidRPr="005C100B" w:rsidR="005C100B" w:rsidP="229A4062" w:rsidRDefault="005C100B" w14:paraId="4E5F2948" wp14:textId="255088A7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często ulegają zmianom ze względu na dopasowanie ich do preferencji indywidualnych grupy i ewentualnej potrzeby dodatkowej motywacji członków kursu). Oceniane są po są na co drugich zajęciach podczas wspólnej pogadanki. Ocenie podlegają nie tylko postępy, sposób kadrowania i trafność doboru kompozycji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kadru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ale przede wszystkim ideę, treść i pomysł na cały zestaw prezentowanych zdjęć. Fotografie w formie cyfrowej oglądane i omawiane są w grupie. Każdy z uczestników korekty może, a nawet powinien zabrać głos w sprawie prac innych studentów.</w:t>
            </w:r>
          </w:p>
          <w:p w:rsidRPr="005C100B" w:rsidR="005C100B" w:rsidP="229A4062" w:rsidRDefault="005C100B" w14:paraId="63099E37" wp14:textId="2E3632B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Przykłady tematów krótkotrwałych:</w:t>
            </w:r>
          </w:p>
          <w:p w:rsidRPr="005C100B" w:rsidR="005C100B" w:rsidP="229A4062" w:rsidRDefault="005C100B" w14:paraId="417E9E56" wp14:textId="0CCE673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…o sobie</w:t>
            </w:r>
          </w:p>
          <w:p w:rsidRPr="005C100B" w:rsidR="005C100B" w:rsidP="229A4062" w:rsidRDefault="005C100B" w14:paraId="67E347B2" wp14:textId="33DC9B50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Patrzę w prawo, patrzę w lewo, patrzę w górę, patrzę w dół</w:t>
            </w:r>
          </w:p>
          <w:p w:rsidRPr="005C100B" w:rsidR="005C100B" w:rsidP="229A4062" w:rsidRDefault="005C100B" w14:paraId="5C9A7842" wp14:textId="2879D8F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Zielony</w:t>
            </w:r>
          </w:p>
          <w:p w:rsidRPr="005C100B" w:rsidR="005C100B" w:rsidP="229A4062" w:rsidRDefault="005C100B" w14:paraId="7190D808" wp14:textId="66BED1C5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Pamiętniki</w:t>
            </w:r>
          </w:p>
          <w:p w:rsidRPr="005C100B" w:rsidR="005C100B" w:rsidP="229A4062" w:rsidRDefault="005C100B" w14:paraId="0527D37C" wp14:textId="09ED695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Dotyk</w:t>
            </w:r>
          </w:p>
          <w:p w:rsidRPr="005C100B" w:rsidR="005C100B" w:rsidP="229A4062" w:rsidRDefault="005C100B" w14:paraId="52D6629E" wp14:textId="0C3E11B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Nie-biały</w:t>
            </w:r>
          </w:p>
          <w:p w:rsidRPr="005C100B" w:rsidR="005C100B" w:rsidP="229A4062" w:rsidRDefault="005C100B" w14:paraId="39988AFE" wp14:textId="58270138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Razem</w:t>
            </w:r>
          </w:p>
          <w:p w:rsidRPr="005C100B" w:rsidR="005C100B" w:rsidP="229A4062" w:rsidRDefault="005C100B" w14:paraId="4D6BC86C" wp14:textId="431FE3D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Osobno</w:t>
            </w:r>
          </w:p>
          <w:p w:rsidRPr="005C100B" w:rsidR="005C100B" w:rsidP="229A4062" w:rsidRDefault="005C100B" w14:paraId="56BB1D7E" wp14:textId="4CD1B6E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Mają zostać oddane w postaci wywołanych i w odpowiedni sposób przygotowanych zastawów fotogramów podczas wspólnego zaliczenia na koniec semestru.</w:t>
            </w:r>
          </w:p>
          <w:p w:rsidRPr="005C100B" w:rsidR="005C100B" w:rsidP="229A4062" w:rsidRDefault="005C100B" w14:paraId="23C8FC87" wp14:textId="5D7D5DA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(semestr zimowy):</w:t>
            </w:r>
          </w:p>
          <w:p w:rsidRPr="005C100B" w:rsidR="005C100B" w:rsidP="229A4062" w:rsidRDefault="005C100B" w14:paraId="458374CF" wp14:textId="4427209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RPr="005C100B" w:rsidR="005C100B" w:rsidP="229A4062" w:rsidRDefault="005C100B" w14:paraId="2AC83F37" wp14:textId="46F59B29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1. Właściwości światła. Postaraj się za pomocą oświetlenia zastanego dziennego lub sztucznego w jak najciekawszy sposób utrwalić atmosferę danej przestrzeni. W miarę możliwości uchwyć jak najwięcej rodzajów właściwości światła. </w:t>
            </w:r>
          </w:p>
          <w:p w:rsidRPr="005C100B" w:rsidR="005C100B" w:rsidP="229A4062" w:rsidRDefault="005C100B" w14:paraId="5B6B145D" wp14:textId="62C8E7D1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Kontrast. Wykonaj zdjęcia obrazujące osobiste spojrzenie na kontrast plastyczny. Zwróć szczególną uwagę na oryginalność pomysłu.</w:t>
            </w:r>
          </w:p>
          <w:p w:rsidRPr="005C100B" w:rsidR="005C100B" w:rsidP="229A4062" w:rsidRDefault="005C100B" w14:paraId="08AFFAA5" wp14:textId="1149716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(semestr letni):</w:t>
            </w:r>
          </w:p>
          <w:p w:rsidRPr="005C100B" w:rsidR="005C100B" w:rsidP="229A4062" w:rsidRDefault="005C100B" w14:paraId="1663285A" wp14:textId="46D605D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RPr="005C100B" w:rsidR="005C100B" w:rsidP="229A4062" w:rsidRDefault="005C100B" w14:paraId="1FA10B22" wp14:textId="6C6493B9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1. Człowiek w jego naturalnym środowisku. Reportaż. </w:t>
            </w:r>
          </w:p>
          <w:p w:rsidRPr="005C100B" w:rsidR="005C100B" w:rsidP="229A4062" w:rsidRDefault="005C100B" w14:paraId="6537F28F" wp14:textId="0668C67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Portret. Wykonaj serię zdjęć poświęconych twarzy jednej lub kilku twarzy. Studium portretu w świetle błyskowym atelier fotograficznego.</w:t>
            </w:r>
          </w:p>
        </w:tc>
      </w:tr>
      <w:tr xmlns:wp14="http://schemas.microsoft.com/office/word/2010/wordml" w:rsidRPr="005C100B" w:rsidR="005C100B" w:rsidTr="229A4062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861EBB8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861EBB8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861EBB8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861EBB8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861EBB8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229A4062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29A4062" w:rsidRDefault="005C100B" w14:paraId="70DF9E56" wp14:textId="23DEA953">
            <w:pPr>
              <w:pStyle w:val="Akapitzlist"/>
              <w:autoSpaceDE w:val="0"/>
              <w:autoSpaceDN w:val="0"/>
              <w:adjustRightInd w:val="0"/>
              <w:ind w:left="0"/>
              <w:rPr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noProof w:val="0"/>
                <w:sz w:val="20"/>
                <w:szCs w:val="20"/>
                <w:lang w:val="pl-PL"/>
              </w:rPr>
              <w:t>Podstawą zaliczenia przedmiotu są: aktywne uczestnictwo w zajęciach, korekta, realizacja ćwiczenia w terminach obowiązujących, dostarczenie dokumentacji na płycie CD (DVD-R) z okładką. Terminy zaliczeń (daty dzienne i godziny) znane są studentom już na drugich zajęciach przez co, każdy uczestnik kursu od samego początku może dobrze rozplanować czas przeznaczany na poszczególne ćwiczenia według indywidualnych predyspozycji. Średnia uzyskana przez studenta z ocen za: 40% zestawy fotografii wykonane na tematy długoterminowe 30% test sprawdzający wiedzę z technologii fotografii 20% zestawy fotografii wykonane na tematy krótkoterminowe 10% aktywność i obecność na zajęciach.</w:t>
            </w:r>
          </w:p>
        </w:tc>
      </w:tr>
    </w:tbl>
    <w:p xmlns:wp14="http://schemas.microsoft.com/office/word/2010/wordml" w:rsidRPr="005C100B" w:rsidR="005C100B" w:rsidP="5861EBB8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229A4062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29A4062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861EBB8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861EBB8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861EBB8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861EBB8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229A4062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144A5D23" wp14:textId="1CEEA758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podstawy technologii fotografii studyjnej i plenerowej.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738610EB" wp14:textId="4C43C76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K_WG02, K_WG03, K_WG05, K_WG06, K_WG07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29A4062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3A0FF5F2" wp14:textId="06795A2A">
            <w:pPr>
              <w:pStyle w:val="Normalny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komponowania kadru oraz typów i rodzajów kompozycji.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5630AD66" wp14:textId="66D2E77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K_WG02, K_WG03, K_WG</w:t>
            </w: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05,  K</w:t>
            </w: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_WG07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29A4062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0DE4B5B7" wp14:textId="6C82A69C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 stopniu podstawowym posiada umiejętność pracy w atelier fotograficznym.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66204FF1" wp14:textId="341DE32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 K_UW03,  K_UW04, K_UW05, K_UO10, 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DBF0D7D" wp14:textId="63C9C32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680A4E5D" wp14:textId="1EE0514B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samodzielnie pracować z aparatem fotograficznym w plenerze.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19219836" wp14:textId="3F20944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</w:t>
            </w:r>
            <w:proofErr w:type="gramStart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02,  K</w:t>
            </w:r>
            <w:proofErr w:type="gramEnd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_UW03,  K_UW04, K_UW05, K_UO10, 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96FEF7D" wp14:textId="78C67FE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54CD245A" wp14:textId="0D39A79D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działać w obszarze świadczenia usług mając świadomość ograniczeń i zasad etyki zawodowej.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1231BE67" wp14:textId="28BA6BB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K_KR04, K_KR05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6FEB5B0" wp14:textId="688951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229A4062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9A4062" w:rsidRDefault="4E3A2A03" w14:paraId="43665597" w14:textId="6ED4CB76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odnaleźć się na rynku pracy, a co za tym idzie dopasować się do wymagań tego rynku.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04EB06C7" w14:textId="0E332DA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K_KK02, K_KO03, K_KR04, K_KR05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9E4CC53" w14:textId="2DDA42E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861EBB8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799391CE" wp14:textId="33DF51D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29A4062" w:rsidRDefault="005C100B" w14:paraId="0790F428" wp14:textId="1F1669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K_WG02++, K_WG03++, K_WG05++, K_WG06+, K_WG07++, K_UW01++, K_UW02++</w:t>
            </w:r>
            <w:proofErr w:type="gramStart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_UW03++,  K_UW04++, K_UW05++, K_UO10++, K_UU11++, K_KK01+, K_KK02+, K_KO03++, K_KR04++, K_KR05++</w:t>
            </w:r>
          </w:p>
        </w:tc>
      </w:tr>
    </w:tbl>
    <w:p xmlns:wp14="http://schemas.microsoft.com/office/word/2010/wordml" w:rsidRPr="005C100B" w:rsidR="005C100B" w:rsidP="5861EBB8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29A4062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29A4062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5C57018E" wp14:textId="605BF7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 podstawowa:</w:t>
            </w:r>
          </w:p>
          <w:p w:rsidRPr="005C100B" w:rsidR="005C100B" w:rsidP="5861EBB8" w:rsidRDefault="005C100B" w14:paraId="12571AA3" wp14:textId="58CB43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861EBB8" w:rsidRDefault="005C100B" w14:paraId="5F301B2E" wp14:textId="453520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5861EBB8" w:rsidRDefault="005C100B" w14:paraId="16DEB4AB" wp14:textId="4BE335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861EBB8" w:rsidRDefault="005C100B" w14:paraId="0AD9C6F4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77A879A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861EBB8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77A879A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861EBB8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861EBB8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77A879A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861EBB8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861EBB8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861EBB8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861EBB8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861EBB8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77A879A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77A879A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7A879A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7EA00DD" w:rsidRDefault="005C100B" w14:paraId="32EBDCDA" wp14:textId="11B80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7EA00DD" w:rsidR="47EA00D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47EA00DD" w:rsidR="47EA00DD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077A879A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77A879A" w:rsidRDefault="005C100B" w14:paraId="15054125" wp14:textId="5C6900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7A879A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1DFDDEA1" wp14:textId="48E76D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7A879A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B7700A" w14:paraId="5F8B6960" wp14:textId="621F3E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7A879A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0BC10D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77A879A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5A9267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A7EE76D" wp14:textId="0126F8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A879A" w:rsidRDefault="005C100B" w14:paraId="714B2BEF" wp14:textId="372104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5[h]/ 3,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A879A" w:rsidRDefault="005C100B" w14:paraId="0A26CEED" wp14:textId="57C9C0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40[h]/ 1,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77A879A" w:rsidR="077A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77A879A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2B2AC1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29A4062" w:rsidRDefault="005C100B" w14:paraId="4D325F07" wp14:textId="741760D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861EBB8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861EBB8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861EBB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861EBB8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861EBB8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861EBB8" w:rsidRDefault="005C100B" w14:paraId="664355AD" wp14:textId="319784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861EBB8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77A879A"/>
    <w:rsid w:val="07C461DB"/>
    <w:rsid w:val="0D643DD0"/>
    <w:rsid w:val="19333A88"/>
    <w:rsid w:val="20C19887"/>
    <w:rsid w:val="229A4062"/>
    <w:rsid w:val="26310D26"/>
    <w:rsid w:val="2A3C01D3"/>
    <w:rsid w:val="3D01A5BD"/>
    <w:rsid w:val="3D2755A0"/>
    <w:rsid w:val="433DE215"/>
    <w:rsid w:val="460F3EB0"/>
    <w:rsid w:val="47EA00DD"/>
    <w:rsid w:val="4E3A2A03"/>
    <w:rsid w:val="51E99B9C"/>
    <w:rsid w:val="52B015C7"/>
    <w:rsid w:val="52D33352"/>
    <w:rsid w:val="5861EBB8"/>
    <w:rsid w:val="624F79FD"/>
    <w:rsid w:val="69D4FA30"/>
    <w:rsid w:val="6F75675D"/>
    <w:rsid w:val="7CEE5151"/>
    <w:rsid w:val="7D6A7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22</revision>
  <lastPrinted>2019-04-02T10:33:00.0000000Z</lastPrinted>
  <dcterms:created xsi:type="dcterms:W3CDTF">2019-04-03T07:54:00.0000000Z</dcterms:created>
  <dcterms:modified xsi:type="dcterms:W3CDTF">2020-11-20T10:12:12.4863587Z</dcterms:modified>
</coreProperties>
</file>